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61975" w14:textId="77777777" w:rsidR="00D712AE" w:rsidRPr="00D712AE" w:rsidRDefault="00D712AE" w:rsidP="00D712AE">
      <w:pPr>
        <w:spacing w:after="0" w:line="480" w:lineRule="auto"/>
        <w:jc w:val="both"/>
        <w:rPr>
          <w:rFonts w:ascii="Times New Roman" w:eastAsia="Times New Roman" w:hAnsi="Times New Roman" w:cs="Times New Roman"/>
          <w:sz w:val="24"/>
          <w:szCs w:val="24"/>
        </w:rPr>
      </w:pPr>
      <w:bookmarkStart w:id="0" w:name="_GoBack"/>
      <w:bookmarkEnd w:id="0"/>
      <w:r w:rsidRPr="00D712AE">
        <w:rPr>
          <w:rFonts w:ascii="Times New Roman" w:eastAsia="Times New Roman" w:hAnsi="Times New Roman" w:cs="Times New Roman"/>
          <w:sz w:val="24"/>
          <w:szCs w:val="24"/>
        </w:rPr>
        <w:t>Name:</w:t>
      </w:r>
    </w:p>
    <w:p w14:paraId="61DB78FD" w14:textId="77777777" w:rsidR="00D712AE" w:rsidRPr="00D712AE" w:rsidRDefault="00D712AE" w:rsidP="00D712AE">
      <w:pPr>
        <w:spacing w:after="0" w:line="480" w:lineRule="auto"/>
        <w:jc w:val="both"/>
        <w:rPr>
          <w:rFonts w:ascii="Times New Roman" w:eastAsia="Times New Roman" w:hAnsi="Times New Roman" w:cs="Times New Roman"/>
          <w:sz w:val="24"/>
          <w:szCs w:val="24"/>
        </w:rPr>
      </w:pPr>
      <w:r w:rsidRPr="00D712AE">
        <w:rPr>
          <w:rFonts w:ascii="Times New Roman" w:eastAsia="Times New Roman" w:hAnsi="Times New Roman" w:cs="Times New Roman"/>
          <w:sz w:val="24"/>
          <w:szCs w:val="24"/>
        </w:rPr>
        <w:t>Professor:</w:t>
      </w:r>
    </w:p>
    <w:p w14:paraId="3BBD79CC" w14:textId="77777777" w:rsidR="00D712AE" w:rsidRPr="00D712AE" w:rsidRDefault="00D712AE" w:rsidP="00D712AE">
      <w:pPr>
        <w:spacing w:after="0" w:line="480" w:lineRule="auto"/>
        <w:jc w:val="both"/>
        <w:rPr>
          <w:rFonts w:ascii="Times New Roman" w:eastAsia="Times New Roman" w:hAnsi="Times New Roman" w:cs="Times New Roman"/>
          <w:sz w:val="24"/>
          <w:szCs w:val="24"/>
        </w:rPr>
      </w:pPr>
      <w:r w:rsidRPr="00D712AE">
        <w:rPr>
          <w:rFonts w:ascii="Times New Roman" w:eastAsia="Times New Roman" w:hAnsi="Times New Roman" w:cs="Times New Roman"/>
          <w:sz w:val="24"/>
          <w:szCs w:val="24"/>
        </w:rPr>
        <w:t>Course Title:</w:t>
      </w:r>
    </w:p>
    <w:p w14:paraId="6EF6528F" w14:textId="77777777" w:rsidR="00D712AE" w:rsidRPr="00D712AE" w:rsidRDefault="00D712AE" w:rsidP="00D712AE">
      <w:pPr>
        <w:spacing w:after="0" w:line="480" w:lineRule="auto"/>
        <w:jc w:val="both"/>
        <w:rPr>
          <w:rFonts w:ascii="Times New Roman" w:eastAsia="Times New Roman" w:hAnsi="Times New Roman" w:cs="Times New Roman"/>
          <w:sz w:val="24"/>
          <w:szCs w:val="24"/>
        </w:rPr>
      </w:pPr>
      <w:r w:rsidRPr="00D712AE">
        <w:rPr>
          <w:rFonts w:ascii="Times New Roman" w:eastAsia="Times New Roman" w:hAnsi="Times New Roman" w:cs="Times New Roman"/>
          <w:sz w:val="24"/>
          <w:szCs w:val="24"/>
        </w:rPr>
        <w:t>Institution:</w:t>
      </w:r>
    </w:p>
    <w:p w14:paraId="33B24561" w14:textId="7ACA34C7" w:rsidR="00077BB3" w:rsidRDefault="00D712AE" w:rsidP="00D712AE">
      <w:pPr>
        <w:spacing w:after="0" w:line="480" w:lineRule="auto"/>
        <w:jc w:val="both"/>
        <w:rPr>
          <w:rFonts w:ascii="Times New Roman" w:eastAsia="Times New Roman" w:hAnsi="Times New Roman" w:cs="Times New Roman"/>
          <w:sz w:val="24"/>
          <w:szCs w:val="24"/>
        </w:rPr>
      </w:pPr>
      <w:r w:rsidRPr="00D712AE">
        <w:rPr>
          <w:rFonts w:ascii="Times New Roman" w:eastAsia="Times New Roman" w:hAnsi="Times New Roman" w:cs="Times New Roman"/>
          <w:sz w:val="24"/>
          <w:szCs w:val="24"/>
        </w:rPr>
        <w:t>Date:</w:t>
      </w:r>
    </w:p>
    <w:p w14:paraId="591C6F21" w14:textId="46FD063B" w:rsidR="00077BB3" w:rsidRDefault="00D712AE" w:rsidP="00D712A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Silence</w:t>
      </w:r>
    </w:p>
    <w:p w14:paraId="03CC7993" w14:textId="01735CD6" w:rsidR="00077BB3" w:rsidRDefault="00077BB3" w:rsidP="009706C6">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Ursula Franklin in his work </w:t>
      </w:r>
      <w:r w:rsidRPr="00077BB3">
        <w:rPr>
          <w:rFonts w:ascii="Times New Roman" w:eastAsia="Times New Roman" w:hAnsi="Times New Roman" w:cs="Times New Roman"/>
          <w:i/>
          <w:sz w:val="24"/>
          <w:szCs w:val="24"/>
        </w:rPr>
        <w:t>Silence And The Notion Of The Commons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explains two impacts of acoustic technology: sound separation from its source and making the sound permanent.</w:t>
      </w:r>
      <w:r w:rsidR="00E425F2">
        <w:rPr>
          <w:rFonts w:ascii="Times New Roman" w:eastAsia="Times New Roman" w:hAnsi="Times New Roman" w:cs="Times New Roman"/>
          <w:sz w:val="24"/>
          <w:szCs w:val="24"/>
        </w:rPr>
        <w:t xml:space="preserve"> Technology has</w:t>
      </w:r>
      <w:r w:rsidR="009D361C">
        <w:rPr>
          <w:rFonts w:ascii="Times New Roman" w:eastAsia="Times New Roman" w:hAnsi="Times New Roman" w:cs="Times New Roman"/>
          <w:sz w:val="24"/>
          <w:szCs w:val="24"/>
        </w:rPr>
        <w:t xml:space="preserve"> devised</w:t>
      </w:r>
      <w:r w:rsidR="00E425F2">
        <w:rPr>
          <w:rFonts w:ascii="Times New Roman" w:eastAsia="Times New Roman" w:hAnsi="Times New Roman" w:cs="Times New Roman"/>
          <w:sz w:val="24"/>
          <w:szCs w:val="24"/>
        </w:rPr>
        <w:t xml:space="preserve"> techniques to not only separate sound from its source but also to make it permanent.  This way it has </w:t>
      </w:r>
      <w:r w:rsidR="009D361C">
        <w:rPr>
          <w:rFonts w:ascii="Times New Roman" w:eastAsia="Times New Roman" w:hAnsi="Times New Roman" w:cs="Times New Roman"/>
          <w:sz w:val="24"/>
          <w:szCs w:val="24"/>
        </w:rPr>
        <w:t>impacted on the soundsca</w:t>
      </w:r>
      <w:r w:rsidR="00E425F2">
        <w:rPr>
          <w:rFonts w:ascii="Times New Roman" w:eastAsia="Times New Roman" w:hAnsi="Times New Roman" w:cs="Times New Roman"/>
          <w:sz w:val="24"/>
          <w:szCs w:val="24"/>
        </w:rPr>
        <w:t>pe and also socially. It has helped normalize the rare things in past and made the ordinary things like homemade meals rare. Th</w:t>
      </w:r>
      <w:r w:rsidR="009D361C">
        <w:rPr>
          <w:rFonts w:ascii="Times New Roman" w:eastAsia="Times New Roman" w:hAnsi="Times New Roman" w:cs="Times New Roman"/>
          <w:sz w:val="24"/>
          <w:szCs w:val="24"/>
        </w:rPr>
        <w:t>e impacts on the soundsca</w:t>
      </w:r>
      <w:r w:rsidR="00E425F2">
        <w:rPr>
          <w:rFonts w:ascii="Times New Roman" w:eastAsia="Times New Roman" w:hAnsi="Times New Roman" w:cs="Times New Roman"/>
          <w:sz w:val="24"/>
          <w:szCs w:val="24"/>
        </w:rPr>
        <w:t>pe have affected silence and slowly the culture of enjoying silence is dying away.</w:t>
      </w:r>
    </w:p>
    <w:p w14:paraId="25572FC7" w14:textId="30964F05" w:rsidR="00E425F2" w:rsidRDefault="00E425F2" w:rsidP="009706C6">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Silence assumes two dimensions:</w:t>
      </w:r>
      <w:r w:rsidRPr="00E425F2">
        <w:t xml:space="preserve"> </w:t>
      </w:r>
      <w:r w:rsidRPr="00E425F2">
        <w:rPr>
          <w:rFonts w:ascii="Times New Roman" w:eastAsia="Times New Roman" w:hAnsi="Times New Roman" w:cs="Times New Roman"/>
          <w:sz w:val="24"/>
          <w:szCs w:val="24"/>
        </w:rPr>
        <w:t>human quest for silence of communication and urge to modify the environment.</w:t>
      </w:r>
      <w:r>
        <w:rPr>
          <w:rFonts w:ascii="Times New Roman" w:eastAsia="Times New Roman" w:hAnsi="Times New Roman" w:cs="Times New Roman"/>
          <w:sz w:val="24"/>
          <w:szCs w:val="24"/>
        </w:rPr>
        <w:t xml:space="preserve"> It is part of spiritual experience and also the common good which are both related but different. To fully define silence, there must be a listener and the act of hearing. However, the absence of sound is a necessary </w:t>
      </w:r>
      <w:r w:rsidR="00860C86">
        <w:rPr>
          <w:rFonts w:ascii="Times New Roman" w:eastAsia="Times New Roman" w:hAnsi="Times New Roman" w:cs="Times New Roman"/>
          <w:sz w:val="24"/>
          <w:szCs w:val="24"/>
        </w:rPr>
        <w:t>condition. Silence could be planned or unplanned. Contemplative silence assumed in worship and mediation creates a conducive atmosphere for the unplanned and unprogrammed to take place. Silence could be attained collective</w:t>
      </w:r>
      <w:r w:rsidR="009D361C">
        <w:rPr>
          <w:rFonts w:ascii="Times New Roman" w:eastAsia="Times New Roman" w:hAnsi="Times New Roman" w:cs="Times New Roman"/>
          <w:sz w:val="24"/>
          <w:szCs w:val="24"/>
        </w:rPr>
        <w:t>ly</w:t>
      </w:r>
      <w:r w:rsidR="00860C86">
        <w:rPr>
          <w:rFonts w:ascii="Times New Roman" w:eastAsia="Times New Roman" w:hAnsi="Times New Roman" w:cs="Times New Roman"/>
          <w:sz w:val="24"/>
          <w:szCs w:val="24"/>
        </w:rPr>
        <w:t xml:space="preserve"> like </w:t>
      </w:r>
      <w:r w:rsidR="009D361C">
        <w:rPr>
          <w:rFonts w:ascii="Times New Roman" w:eastAsia="Times New Roman" w:hAnsi="Times New Roman" w:cs="Times New Roman"/>
          <w:sz w:val="24"/>
          <w:szCs w:val="24"/>
        </w:rPr>
        <w:t>in some Christian practices</w:t>
      </w:r>
      <w:r w:rsidR="00860C86">
        <w:rPr>
          <w:rFonts w:ascii="Times New Roman" w:eastAsia="Times New Roman" w:hAnsi="Times New Roman" w:cs="Times New Roman"/>
          <w:sz w:val="24"/>
          <w:szCs w:val="24"/>
        </w:rPr>
        <w:t>. This collective silence is powerful enough to connect people spiritually.  Christians have it as a requirement to hear the voice of God. Within such moments the unforeseen, unforeseeable and unprogrammed can occur.</w:t>
      </w:r>
    </w:p>
    <w:p w14:paraId="571CD6DB" w14:textId="436417D3" w:rsidR="00860C86" w:rsidRDefault="00860C86" w:rsidP="009706C6">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the uncertainty in unplanned silence is at the heart of individual and communal sanity the environment today has jeopardized this in many ways. </w:t>
      </w:r>
      <w:r w:rsidR="00085147">
        <w:rPr>
          <w:rFonts w:ascii="Times New Roman" w:eastAsia="Times New Roman" w:hAnsi="Times New Roman" w:cs="Times New Roman"/>
          <w:sz w:val="24"/>
          <w:szCs w:val="24"/>
        </w:rPr>
        <w:t xml:space="preserve">It is now possible to enforce </w:t>
      </w:r>
      <w:r w:rsidR="00085147">
        <w:rPr>
          <w:rFonts w:ascii="Times New Roman" w:eastAsia="Times New Roman" w:hAnsi="Times New Roman" w:cs="Times New Roman"/>
          <w:sz w:val="24"/>
          <w:szCs w:val="24"/>
        </w:rPr>
        <w:lastRenderedPageBreak/>
        <w:t xml:space="preserve">silence through technologically engineered objects like megaphones that stifle other objects. Although it enables the planned events to occur, the need for unplanned silence is paramount. Manipulative noise in public places and events has privatized silence. It has deprive individuals of silence without their consent and one has to analyze the facets of the noise. For instance, games have been installed with background and active sounds that create different moods in different scenarios which could be discriminatory is some way. In the instance that a home team wins, the sound creates a celebratory mood and if it loses, a sad mood. </w:t>
      </w:r>
    </w:p>
    <w:p w14:paraId="71F2E3F9" w14:textId="0FA5D660" w:rsidR="00085147" w:rsidRDefault="00085147" w:rsidP="009706C6">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all have a right to silence and protection from assault by noise made for profit. It is time to restore the culture of enjoying silence by embracing it within our capacities at work, at home, everywhere.</w:t>
      </w:r>
      <w:r w:rsidR="00D33C4E">
        <w:rPr>
          <w:rFonts w:ascii="Times New Roman" w:eastAsia="Times New Roman" w:hAnsi="Times New Roman" w:cs="Times New Roman"/>
          <w:sz w:val="24"/>
          <w:szCs w:val="24"/>
        </w:rPr>
        <w:t xml:space="preserve"> Everyone needs to create space for silence and meditation.</w:t>
      </w:r>
    </w:p>
    <w:p w14:paraId="3580DE7E" w14:textId="77777777" w:rsidR="008963FA" w:rsidRDefault="008963FA" w:rsidP="009721C8">
      <w:pPr>
        <w:spacing w:after="0" w:line="480" w:lineRule="auto"/>
        <w:jc w:val="both"/>
        <w:rPr>
          <w:rFonts w:ascii="Times New Roman" w:eastAsia="Times New Roman" w:hAnsi="Times New Roman" w:cs="Times New Roman"/>
          <w:sz w:val="24"/>
          <w:szCs w:val="24"/>
        </w:rPr>
      </w:pPr>
    </w:p>
    <w:p w14:paraId="53D6EE44" w14:textId="681DE415" w:rsidR="002B03AB" w:rsidRDefault="002B03AB">
      <w:pPr>
        <w:rPr>
          <w:rFonts w:ascii="Times New Roman" w:eastAsia="Times New Roman" w:hAnsi="Times New Roman" w:cs="Times New Roman"/>
          <w:sz w:val="24"/>
          <w:szCs w:val="24"/>
        </w:rPr>
      </w:pPr>
    </w:p>
    <w:p w14:paraId="41EF9694" w14:textId="77777777" w:rsidR="00D33C4E" w:rsidRDefault="00D33C4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F309550" w14:textId="5DC3F735" w:rsidR="009706C6" w:rsidRDefault="009706C6" w:rsidP="009721C8">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Work Cited </w:t>
      </w:r>
    </w:p>
    <w:p w14:paraId="0A4B98AD" w14:textId="2134BEB2" w:rsidR="00077BB3" w:rsidRDefault="002B03AB" w:rsidP="009721C8">
      <w:pPr>
        <w:spacing w:after="0" w:line="480" w:lineRule="auto"/>
        <w:jc w:val="both"/>
        <w:rPr>
          <w:rFonts w:ascii="Times New Roman" w:eastAsia="Times New Roman" w:hAnsi="Times New Roman" w:cs="Times New Roman"/>
          <w:sz w:val="24"/>
          <w:szCs w:val="24"/>
        </w:rPr>
      </w:pPr>
      <w:r w:rsidRPr="002B03AB">
        <w:rPr>
          <w:rFonts w:ascii="Times New Roman" w:eastAsia="Times New Roman" w:hAnsi="Times New Roman" w:cs="Times New Roman"/>
          <w:sz w:val="24"/>
          <w:szCs w:val="24"/>
        </w:rPr>
        <w:t>Franklin, Ursula. "Silence and the Notion of the Commons." Soundscape, the journal of acoustic ecology 1.2 (2000): 14-17.</w:t>
      </w:r>
    </w:p>
    <w:p w14:paraId="112CDBB3" w14:textId="77777777" w:rsidR="00077BB3" w:rsidRDefault="00077BB3" w:rsidP="009721C8">
      <w:pPr>
        <w:spacing w:after="0" w:line="480" w:lineRule="auto"/>
        <w:jc w:val="both"/>
        <w:rPr>
          <w:rFonts w:ascii="Times New Roman" w:eastAsia="Times New Roman" w:hAnsi="Times New Roman" w:cs="Times New Roman"/>
          <w:sz w:val="24"/>
          <w:szCs w:val="24"/>
        </w:rPr>
      </w:pPr>
    </w:p>
    <w:p w14:paraId="0AB4D1F5" w14:textId="0B039B0C" w:rsidR="00C35F2D" w:rsidRPr="00C35F2D" w:rsidRDefault="00C35F2D" w:rsidP="009721C8">
      <w:pPr>
        <w:spacing w:after="0" w:line="480" w:lineRule="auto"/>
        <w:jc w:val="both"/>
        <w:rPr>
          <w:rFonts w:ascii="Times New Roman" w:eastAsia="Times New Roman" w:hAnsi="Times New Roman" w:cs="Times New Roman"/>
          <w:sz w:val="24"/>
          <w:szCs w:val="24"/>
        </w:rPr>
      </w:pP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r>
      <w:r w:rsidRPr="00C35F2D">
        <w:rPr>
          <w:rFonts w:ascii="Times New Roman" w:eastAsia="Times New Roman" w:hAnsi="Times New Roman" w:cs="Times New Roman"/>
          <w:sz w:val="24"/>
          <w:szCs w:val="24"/>
        </w:rPr>
        <w:br/>
      </w:r>
    </w:p>
    <w:p w14:paraId="167830F6" w14:textId="07874E34" w:rsidR="0082325F" w:rsidRDefault="0082325F" w:rsidP="009721C8">
      <w:pPr>
        <w:spacing w:line="480" w:lineRule="auto"/>
        <w:jc w:val="both"/>
      </w:pPr>
      <w:r>
        <w:t xml:space="preserve"> </w:t>
      </w:r>
    </w:p>
    <w:p w14:paraId="6CCFE2D3" w14:textId="245FE1DE" w:rsidR="0082325F" w:rsidRDefault="0082325F"/>
    <w:sectPr w:rsidR="0082325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89290B" w14:textId="77777777" w:rsidR="00FD5A58" w:rsidRDefault="00FD5A58" w:rsidP="00D712AE">
      <w:pPr>
        <w:spacing w:after="0" w:line="240" w:lineRule="auto"/>
      </w:pPr>
      <w:r>
        <w:separator/>
      </w:r>
    </w:p>
  </w:endnote>
  <w:endnote w:type="continuationSeparator" w:id="0">
    <w:p w14:paraId="41F41D70" w14:textId="77777777" w:rsidR="00FD5A58" w:rsidRDefault="00FD5A58" w:rsidP="00D71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846E0F" w14:textId="77777777" w:rsidR="00FD5A58" w:rsidRDefault="00FD5A58" w:rsidP="00D712AE">
      <w:pPr>
        <w:spacing w:after="0" w:line="240" w:lineRule="auto"/>
      </w:pPr>
      <w:r>
        <w:separator/>
      </w:r>
    </w:p>
  </w:footnote>
  <w:footnote w:type="continuationSeparator" w:id="0">
    <w:p w14:paraId="53A5A520" w14:textId="77777777" w:rsidR="00FD5A58" w:rsidRDefault="00FD5A58" w:rsidP="00D712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7182273"/>
      <w:docPartObj>
        <w:docPartGallery w:val="Page Numbers (Top of Page)"/>
        <w:docPartUnique/>
      </w:docPartObj>
    </w:sdtPr>
    <w:sdtEndPr>
      <w:rPr>
        <w:noProof/>
      </w:rPr>
    </w:sdtEndPr>
    <w:sdtContent>
      <w:p w14:paraId="0467F4D2" w14:textId="2EDCB1FB" w:rsidR="00D712AE" w:rsidRDefault="00D712AE">
        <w:pPr>
          <w:pStyle w:val="Header"/>
          <w:jc w:val="right"/>
        </w:pPr>
        <w:r w:rsidRPr="00D712AE">
          <w:rPr>
            <w:rFonts w:ascii="Times New Roman" w:hAnsi="Times New Roman" w:cs="Times New Roman"/>
            <w:sz w:val="24"/>
            <w:szCs w:val="24"/>
          </w:rPr>
          <w:t>Surname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302E0C">
          <w:rPr>
            <w:noProof/>
          </w:rPr>
          <w:t>1</w:t>
        </w:r>
        <w:r>
          <w:rPr>
            <w:noProof/>
          </w:rPr>
          <w:fldChar w:fldCharType="end"/>
        </w:r>
      </w:p>
    </w:sdtContent>
  </w:sdt>
  <w:p w14:paraId="6D0BD5DE" w14:textId="77777777" w:rsidR="00D712AE" w:rsidRDefault="00D712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1sTQ1trC0NDI3MzdX0lEKTi0uzszPAykwrAUAK2YQzSwAAAA="/>
  </w:docVars>
  <w:rsids>
    <w:rsidRoot w:val="00C35F2D"/>
    <w:rsid w:val="00077BB3"/>
    <w:rsid w:val="00085147"/>
    <w:rsid w:val="00156A5D"/>
    <w:rsid w:val="00236A33"/>
    <w:rsid w:val="002B03AB"/>
    <w:rsid w:val="00302E0C"/>
    <w:rsid w:val="003B30CB"/>
    <w:rsid w:val="003C61FE"/>
    <w:rsid w:val="00434C1D"/>
    <w:rsid w:val="004C7D8B"/>
    <w:rsid w:val="004D6DC0"/>
    <w:rsid w:val="005940EA"/>
    <w:rsid w:val="005B13A2"/>
    <w:rsid w:val="006805A0"/>
    <w:rsid w:val="006D2A82"/>
    <w:rsid w:val="007660C0"/>
    <w:rsid w:val="0082325F"/>
    <w:rsid w:val="00860C86"/>
    <w:rsid w:val="008963FA"/>
    <w:rsid w:val="009706C6"/>
    <w:rsid w:val="009721C8"/>
    <w:rsid w:val="009D361C"/>
    <w:rsid w:val="00A218A3"/>
    <w:rsid w:val="00A63EF6"/>
    <w:rsid w:val="00C35F2D"/>
    <w:rsid w:val="00D33C4E"/>
    <w:rsid w:val="00D712AE"/>
    <w:rsid w:val="00DD09F0"/>
    <w:rsid w:val="00E425F2"/>
    <w:rsid w:val="00FD5A58"/>
    <w:rsid w:val="00FE2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57183"/>
  <w15:chartTrackingRefBased/>
  <w15:docId w15:val="{0CD94051-4CFD-4E05-9AD5-DB18DBD1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721C8"/>
    <w:rPr>
      <w:sz w:val="16"/>
      <w:szCs w:val="16"/>
    </w:rPr>
  </w:style>
  <w:style w:type="paragraph" w:styleId="CommentText">
    <w:name w:val="annotation text"/>
    <w:basedOn w:val="Normal"/>
    <w:link w:val="CommentTextChar"/>
    <w:uiPriority w:val="99"/>
    <w:semiHidden/>
    <w:unhideWhenUsed/>
    <w:rsid w:val="009721C8"/>
    <w:pPr>
      <w:spacing w:line="240" w:lineRule="auto"/>
    </w:pPr>
    <w:rPr>
      <w:sz w:val="20"/>
      <w:szCs w:val="20"/>
    </w:rPr>
  </w:style>
  <w:style w:type="character" w:customStyle="1" w:styleId="CommentTextChar">
    <w:name w:val="Comment Text Char"/>
    <w:basedOn w:val="DefaultParagraphFont"/>
    <w:link w:val="CommentText"/>
    <w:uiPriority w:val="99"/>
    <w:semiHidden/>
    <w:rsid w:val="009721C8"/>
    <w:rPr>
      <w:sz w:val="20"/>
      <w:szCs w:val="20"/>
    </w:rPr>
  </w:style>
  <w:style w:type="paragraph" w:styleId="CommentSubject">
    <w:name w:val="annotation subject"/>
    <w:basedOn w:val="CommentText"/>
    <w:next w:val="CommentText"/>
    <w:link w:val="CommentSubjectChar"/>
    <w:uiPriority w:val="99"/>
    <w:semiHidden/>
    <w:unhideWhenUsed/>
    <w:rsid w:val="009721C8"/>
    <w:rPr>
      <w:b/>
      <w:bCs/>
    </w:rPr>
  </w:style>
  <w:style w:type="character" w:customStyle="1" w:styleId="CommentSubjectChar">
    <w:name w:val="Comment Subject Char"/>
    <w:basedOn w:val="CommentTextChar"/>
    <w:link w:val="CommentSubject"/>
    <w:uiPriority w:val="99"/>
    <w:semiHidden/>
    <w:rsid w:val="009721C8"/>
    <w:rPr>
      <w:b/>
      <w:bCs/>
      <w:sz w:val="20"/>
      <w:szCs w:val="20"/>
    </w:rPr>
  </w:style>
  <w:style w:type="paragraph" w:styleId="BalloonText">
    <w:name w:val="Balloon Text"/>
    <w:basedOn w:val="Normal"/>
    <w:link w:val="BalloonTextChar"/>
    <w:uiPriority w:val="99"/>
    <w:semiHidden/>
    <w:unhideWhenUsed/>
    <w:rsid w:val="009721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1C8"/>
    <w:rPr>
      <w:rFonts w:ascii="Segoe UI" w:hAnsi="Segoe UI" w:cs="Segoe UI"/>
      <w:sz w:val="18"/>
      <w:szCs w:val="18"/>
    </w:rPr>
  </w:style>
  <w:style w:type="paragraph" w:styleId="Header">
    <w:name w:val="header"/>
    <w:basedOn w:val="Normal"/>
    <w:link w:val="HeaderChar"/>
    <w:uiPriority w:val="99"/>
    <w:unhideWhenUsed/>
    <w:rsid w:val="00D71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2AE"/>
  </w:style>
  <w:style w:type="paragraph" w:styleId="Footer">
    <w:name w:val="footer"/>
    <w:basedOn w:val="Normal"/>
    <w:link w:val="FooterChar"/>
    <w:uiPriority w:val="99"/>
    <w:unhideWhenUsed/>
    <w:rsid w:val="00D71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4066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 Thi Minh Tuyen</dc:creator>
  <cp:keywords/>
  <dc:description/>
  <cp:lastModifiedBy>HP</cp:lastModifiedBy>
  <cp:revision>2</cp:revision>
  <dcterms:created xsi:type="dcterms:W3CDTF">2020-06-02T09:24:00Z</dcterms:created>
  <dcterms:modified xsi:type="dcterms:W3CDTF">2020-06-02T09:24:00Z</dcterms:modified>
</cp:coreProperties>
</file>